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D4" w:rsidRPr="002C3A8C" w:rsidRDefault="002B75D4" w:rsidP="002B75D4">
      <w:pPr>
        <w:spacing w:before="150" w:after="180" w:line="240" w:lineRule="auto"/>
        <w:jc w:val="center"/>
        <w:rPr>
          <w:rFonts w:ascii="Tahoma" w:eastAsia="Times New Roman" w:hAnsi="Tahoma" w:cs="Tahoma"/>
          <w:sz w:val="44"/>
          <w:szCs w:val="44"/>
          <w:lang w:eastAsia="ru-RU"/>
        </w:rPr>
      </w:pPr>
      <w:proofErr w:type="gramStart"/>
      <w:r w:rsidRPr="002C3A8C">
        <w:rPr>
          <w:rFonts w:ascii="Georgia" w:eastAsia="Times New Roman" w:hAnsi="Georgia" w:cs="Tahoma"/>
          <w:b/>
          <w:bCs/>
          <w:sz w:val="44"/>
          <w:szCs w:val="44"/>
          <w:lang w:eastAsia="ru-RU"/>
        </w:rPr>
        <w:t>ОХРАНА  ТРУДА</w:t>
      </w:r>
      <w:proofErr w:type="gramEnd"/>
      <w:r w:rsidRPr="002C3A8C">
        <w:rPr>
          <w:rFonts w:ascii="Georgia" w:eastAsia="Times New Roman" w:hAnsi="Georgia" w:cs="Tahoma"/>
          <w:b/>
          <w:bCs/>
          <w:sz w:val="44"/>
          <w:szCs w:val="44"/>
          <w:lang w:eastAsia="ru-RU"/>
        </w:rPr>
        <w:t xml:space="preserve"> ДЛЯ СОТРУДНИКОВ УЧРЕЖДЕНИЯ</w:t>
      </w:r>
    </w:p>
    <w:p w:rsidR="002B75D4" w:rsidRPr="002B75D4" w:rsidRDefault="002B75D4" w:rsidP="002B75D4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Работай честно и добросовестно;</w:t>
      </w:r>
    </w:p>
    <w:p w:rsidR="002B75D4" w:rsidRPr="002B75D4" w:rsidRDefault="002B75D4" w:rsidP="002B75D4">
      <w:pPr>
        <w:numPr>
          <w:ilvl w:val="0"/>
          <w:numId w:val="2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строго выполняй обязанности, возложенные на тебя Уставом, Правилами внутреннего трудового распорядка и должностными инструкциями;</w:t>
      </w:r>
    </w:p>
    <w:p w:rsidR="002B75D4" w:rsidRPr="002B75D4" w:rsidRDefault="002B75D4" w:rsidP="002B75D4">
      <w:pPr>
        <w:numPr>
          <w:ilvl w:val="0"/>
          <w:numId w:val="3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соблюдай дисциплину труда – вовремя приходи на работу, соблюдай установленную продолжительность рабочего времени;</w:t>
      </w:r>
    </w:p>
    <w:p w:rsidR="002B75D4" w:rsidRPr="002B75D4" w:rsidRDefault="002B75D4" w:rsidP="002B75D4">
      <w:pPr>
        <w:numPr>
          <w:ilvl w:val="0"/>
          <w:numId w:val="4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 воздерживайся от действий, мешающих другим работникам выполнять свои трудовые обязанности;</w:t>
      </w:r>
    </w:p>
    <w:p w:rsidR="002B75D4" w:rsidRPr="002B75D4" w:rsidRDefault="002B75D4" w:rsidP="002B75D4">
      <w:pPr>
        <w:numPr>
          <w:ilvl w:val="0"/>
          <w:numId w:val="5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вовремя и точно исполняй распоряжения руководителя;</w:t>
      </w:r>
    </w:p>
    <w:p w:rsidR="002B75D4" w:rsidRPr="002B75D4" w:rsidRDefault="002B75D4" w:rsidP="002B75D4">
      <w:pPr>
        <w:numPr>
          <w:ilvl w:val="0"/>
          <w:numId w:val="6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соблюдай требования техники безопасности и охраны труда, производственной санитарии, гигиены, противопожарной безопасности, предусмотренные соответствующими правилами и инструкциями;</w:t>
      </w:r>
    </w:p>
    <w:p w:rsidR="002B75D4" w:rsidRPr="002B75D4" w:rsidRDefault="002B75D4" w:rsidP="002B75D4">
      <w:pPr>
        <w:numPr>
          <w:ilvl w:val="0"/>
          <w:numId w:val="7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содержи свое рабочее место в чистоте и порядке;</w:t>
      </w:r>
    </w:p>
    <w:p w:rsidR="002B75D4" w:rsidRPr="002B75D4" w:rsidRDefault="002B75D4" w:rsidP="002B75D4">
      <w:pPr>
        <w:numPr>
          <w:ilvl w:val="0"/>
          <w:numId w:val="8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соблюдай установленный порядок хранения материальных ценностей и документов;</w:t>
      </w:r>
    </w:p>
    <w:p w:rsidR="002B75D4" w:rsidRPr="002B75D4" w:rsidRDefault="002B75D4" w:rsidP="002B75D4">
      <w:pPr>
        <w:numPr>
          <w:ilvl w:val="0"/>
          <w:numId w:val="9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проходи в установленные сроки периодические медицинские осмотры;</w:t>
      </w:r>
    </w:p>
    <w:p w:rsidR="002B75D4" w:rsidRPr="002B75D4" w:rsidRDefault="002B75D4" w:rsidP="002B75D4">
      <w:pPr>
        <w:numPr>
          <w:ilvl w:val="0"/>
          <w:numId w:val="10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32"/>
          <w:szCs w:val="32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111111"/>
          <w:sz w:val="32"/>
          <w:szCs w:val="32"/>
          <w:lang w:eastAsia="ru-RU"/>
        </w:rPr>
        <w:t>знай номера телефонов экстренных вызовов:</w:t>
      </w:r>
    </w:p>
    <w:p w:rsidR="002B75D4" w:rsidRPr="002C3A8C" w:rsidRDefault="002B75D4" w:rsidP="002B75D4">
      <w:pPr>
        <w:spacing w:before="150" w:after="180"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  <w:r w:rsidRPr="002C3A8C">
        <w:rPr>
          <w:rFonts w:ascii="Georgia" w:eastAsia="Times New Roman" w:hAnsi="Georgia" w:cs="Tahoma"/>
          <w:b/>
          <w:bCs/>
          <w:sz w:val="32"/>
          <w:szCs w:val="32"/>
          <w:lang w:eastAsia="ru-RU"/>
        </w:rPr>
        <w:t xml:space="preserve">101-пожарная </w:t>
      </w:r>
      <w:proofErr w:type="gramStart"/>
      <w:r w:rsidRPr="002C3A8C">
        <w:rPr>
          <w:rFonts w:ascii="Georgia" w:eastAsia="Times New Roman" w:hAnsi="Georgia" w:cs="Tahoma"/>
          <w:b/>
          <w:bCs/>
          <w:sz w:val="32"/>
          <w:szCs w:val="32"/>
          <w:lang w:eastAsia="ru-RU"/>
        </w:rPr>
        <w:t>служба  МЧС</w:t>
      </w:r>
      <w:proofErr w:type="gramEnd"/>
    </w:p>
    <w:p w:rsidR="002B75D4" w:rsidRPr="002C3A8C" w:rsidRDefault="002B75D4" w:rsidP="002B75D4">
      <w:pPr>
        <w:spacing w:before="150" w:after="180"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  <w:r w:rsidRPr="002C3A8C">
        <w:rPr>
          <w:rFonts w:ascii="Georgia" w:eastAsia="Times New Roman" w:hAnsi="Georgia" w:cs="Tahoma"/>
          <w:b/>
          <w:bCs/>
          <w:sz w:val="32"/>
          <w:szCs w:val="32"/>
          <w:lang w:eastAsia="ru-RU"/>
        </w:rPr>
        <w:t>102-милиция</w:t>
      </w:r>
    </w:p>
    <w:p w:rsidR="002B75D4" w:rsidRPr="002C3A8C" w:rsidRDefault="002B75D4" w:rsidP="002B75D4">
      <w:pPr>
        <w:spacing w:before="150" w:after="180"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  <w:r w:rsidRPr="002C3A8C">
        <w:rPr>
          <w:rFonts w:ascii="Georgia" w:eastAsia="Times New Roman" w:hAnsi="Georgia" w:cs="Tahoma"/>
          <w:b/>
          <w:bCs/>
          <w:sz w:val="32"/>
          <w:szCs w:val="32"/>
          <w:lang w:eastAsia="ru-RU"/>
        </w:rPr>
        <w:t>103-скорая помощь</w:t>
      </w:r>
    </w:p>
    <w:p w:rsidR="002B75D4" w:rsidRPr="002C3A8C" w:rsidRDefault="002B75D4" w:rsidP="002B75D4">
      <w:pPr>
        <w:spacing w:before="150" w:after="180" w:line="240" w:lineRule="auto"/>
        <w:rPr>
          <w:rFonts w:ascii="Tahoma" w:eastAsia="Times New Roman" w:hAnsi="Tahoma" w:cs="Tahoma"/>
          <w:sz w:val="32"/>
          <w:szCs w:val="32"/>
          <w:lang w:eastAsia="ru-RU"/>
        </w:rPr>
      </w:pPr>
      <w:r w:rsidRPr="002C3A8C">
        <w:rPr>
          <w:rFonts w:ascii="Georgia" w:eastAsia="Times New Roman" w:hAnsi="Georgia" w:cs="Tahoma"/>
          <w:b/>
          <w:bCs/>
          <w:sz w:val="32"/>
          <w:szCs w:val="32"/>
          <w:lang w:eastAsia="ru-RU"/>
        </w:rPr>
        <w:t>104-служба газа</w:t>
      </w:r>
    </w:p>
    <w:p w:rsidR="002B75D4" w:rsidRDefault="002B75D4" w:rsidP="00DE4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CEF" w:rsidRDefault="00DE4CEF" w:rsidP="00DE4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CEF" w:rsidRDefault="00DE4CEF" w:rsidP="00DE4CEF">
      <w:pPr>
        <w:spacing w:after="0" w:line="240" w:lineRule="auto"/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</w:pPr>
    </w:p>
    <w:p w:rsidR="002B75D4" w:rsidRPr="002C3A8C" w:rsidRDefault="002B75D4" w:rsidP="002B75D4">
      <w:pPr>
        <w:spacing w:before="150" w:after="180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  <w:r w:rsidRPr="002C3A8C">
        <w:rPr>
          <w:rFonts w:ascii="Georgia" w:eastAsia="Times New Roman" w:hAnsi="Georgia" w:cs="Tahoma"/>
          <w:b/>
          <w:bCs/>
          <w:sz w:val="40"/>
          <w:szCs w:val="40"/>
          <w:lang w:eastAsia="ru-RU"/>
        </w:rPr>
        <w:lastRenderedPageBreak/>
        <w:t>ПРАВО РАБОТНИКА НА ОХРАНУ ТРУДА</w:t>
      </w:r>
    </w:p>
    <w:p w:rsidR="002B75D4" w:rsidRPr="002B75D4" w:rsidRDefault="002B75D4" w:rsidP="002B75D4">
      <w:pPr>
        <w:spacing w:after="0" w:line="240" w:lineRule="auto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 xml:space="preserve">В соответствии с Трудовым кодексом Республики </w:t>
      </w:r>
      <w:proofErr w:type="gramStart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Беларусь  работник</w:t>
      </w:r>
      <w:proofErr w:type="gramEnd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 xml:space="preserve"> имеет право на:</w:t>
      </w:r>
    </w:p>
    <w:p w:rsidR="002B75D4" w:rsidRPr="002B75D4" w:rsidRDefault="002B75D4" w:rsidP="002B75D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рабочее место, соответствующее требованиям по охране труда;</w:t>
      </w:r>
    </w:p>
    <w:p w:rsidR="002B75D4" w:rsidRPr="002B75D4" w:rsidRDefault="002B75D4" w:rsidP="002B75D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обучение безопасным методам и приемам труда, проведение инструктажа по охране труда;</w:t>
      </w:r>
    </w:p>
    <w:p w:rsidR="002B75D4" w:rsidRPr="002B75D4" w:rsidRDefault="002B75D4" w:rsidP="002B75D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обеспечение необходимыми средствами индивидуальной защиты, средствами коллективной защиты, санитарно-бытовыми помещениями, оснащенными необходимыми устройствами и средствами;</w:t>
      </w:r>
    </w:p>
    <w:p w:rsidR="002B75D4" w:rsidRPr="002B75D4" w:rsidRDefault="002B75D4" w:rsidP="002B75D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получение от нанимателя достоверной информации о состоянии условий и охраны труда на рабочем месте, а также о средствах защиты от воздействия вредных и (или) опасных производственных факторов;</w:t>
      </w:r>
    </w:p>
    <w:p w:rsidR="002B75D4" w:rsidRPr="002B75D4" w:rsidRDefault="002B75D4" w:rsidP="002B75D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личное  участие</w:t>
      </w:r>
      <w:proofErr w:type="gramEnd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  или  участие  через  своего  представителя  в рассмотрении вопросов, связанных с обеспечением безопасных условий труда,  проведении  органами,  уполномоченными  на 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заболевания;</w:t>
      </w:r>
    </w:p>
    <w:p w:rsidR="002B75D4" w:rsidRPr="002B75D4" w:rsidRDefault="002B75D4" w:rsidP="002B75D4">
      <w:pPr>
        <w:numPr>
          <w:ilvl w:val="0"/>
          <w:numId w:val="11"/>
        </w:numPr>
        <w:spacing w:after="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 xml:space="preserve">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опасности, а также при непредоставлении ему средств индивидуальной защиты, непосредственно обеспечивающих безопасность труда. Перечень средств индивидуальной защиты, непосредственно обеспечивающих безопасность труда, утверждается республиканским органом государственного управления, проводящим государственную политику в области труда. При отказе от выполнения порученной работы по указанным основаниям работник обязан незамедлительно письменно </w:t>
      </w:r>
      <w:proofErr w:type="gramStart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сообщить  нанимателю</w:t>
      </w:r>
      <w:proofErr w:type="gramEnd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  либо  уполномоченному  должностному  лицу нанимателя о мотивах такого отказа, подчиняться правилам внутреннего трудового распорядка, за исключением выполнения вышеуказанной работы.</w:t>
      </w:r>
    </w:p>
    <w:p w:rsidR="002B75D4" w:rsidRPr="002C3A8C" w:rsidRDefault="002B75D4" w:rsidP="002B75D4">
      <w:pPr>
        <w:spacing w:before="150" w:after="180" w:line="240" w:lineRule="auto"/>
        <w:jc w:val="center"/>
        <w:rPr>
          <w:rFonts w:ascii="Tahoma" w:eastAsia="Times New Roman" w:hAnsi="Tahoma" w:cs="Tahoma"/>
          <w:sz w:val="40"/>
          <w:szCs w:val="40"/>
          <w:lang w:eastAsia="ru-RU"/>
        </w:rPr>
      </w:pPr>
      <w:bookmarkStart w:id="0" w:name="_GoBack"/>
      <w:bookmarkEnd w:id="0"/>
      <w:r w:rsidRPr="002C3A8C">
        <w:rPr>
          <w:rFonts w:ascii="Georgia" w:eastAsia="Times New Roman" w:hAnsi="Georgia" w:cs="Tahoma"/>
          <w:b/>
          <w:bCs/>
          <w:sz w:val="40"/>
          <w:szCs w:val="40"/>
          <w:lang w:eastAsia="ru-RU"/>
        </w:rPr>
        <w:lastRenderedPageBreak/>
        <w:t>ОБЯЗАННОСТИ РАБОТНИКА ПО ОХРАНЕ ТРУДА</w:t>
      </w:r>
    </w:p>
    <w:p w:rsidR="002B75D4" w:rsidRPr="002B75D4" w:rsidRDefault="002B75D4" w:rsidP="002B75D4">
      <w:pPr>
        <w:spacing w:before="150" w:after="180" w:line="240" w:lineRule="auto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В соответствии с Трудовым кодексом Республики Беларусь работник обязан:</w:t>
      </w:r>
    </w:p>
    <w:p w:rsidR="002B75D4" w:rsidRPr="002B75D4" w:rsidRDefault="002B75D4" w:rsidP="002B75D4">
      <w:pPr>
        <w:numPr>
          <w:ilvl w:val="0"/>
          <w:numId w:val="12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соблюдать требования по охране труда, а также правила поведения на территории учреждения, в производственных, вспомогательных и бытовых помещениях;</w:t>
      </w:r>
    </w:p>
    <w:p w:rsidR="002B75D4" w:rsidRPr="002B75D4" w:rsidRDefault="002B75D4" w:rsidP="002B75D4">
      <w:pPr>
        <w:numPr>
          <w:ilvl w:val="0"/>
          <w:numId w:val="13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 xml:space="preserve">выполнять нормы и обязательства по охране труда, предусмотренные </w:t>
      </w:r>
      <w:proofErr w:type="gramStart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коллективным  договором</w:t>
      </w:r>
      <w:proofErr w:type="gramEnd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,  соглашением,  трудовым  договором, должностными обязанностями и правилами внутреннего трудового распорядка;</w:t>
      </w:r>
    </w:p>
    <w:p w:rsidR="002B75D4" w:rsidRPr="002B75D4" w:rsidRDefault="002B75D4" w:rsidP="002B75D4">
      <w:pPr>
        <w:numPr>
          <w:ilvl w:val="0"/>
          <w:numId w:val="13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 xml:space="preserve"> использовать и правильно применять предоставленные ему средства индивидуальной защиты, а в случае их отсутствия незамедлительно </w:t>
      </w:r>
      <w:proofErr w:type="gramStart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уведомлять  об</w:t>
      </w:r>
      <w:proofErr w:type="gramEnd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  этом  непосредственного  руководителя  либо  иное уполномоченное должностное лицо нанимателя;</w:t>
      </w:r>
    </w:p>
    <w:p w:rsidR="002B75D4" w:rsidRPr="002B75D4" w:rsidRDefault="002B75D4" w:rsidP="002B75D4">
      <w:pPr>
        <w:numPr>
          <w:ilvl w:val="0"/>
          <w:numId w:val="13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proofErr w:type="gramStart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проходить  в</w:t>
      </w:r>
      <w:proofErr w:type="gramEnd"/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  установленном  законодательством  порядке медицинские осмотры, обучение, стажировку, инструктаж и проверку знаний по вопросам охраны труда;</w:t>
      </w:r>
    </w:p>
    <w:p w:rsidR="002B75D4" w:rsidRPr="002B75D4" w:rsidRDefault="002B75D4" w:rsidP="002B75D4">
      <w:pPr>
        <w:numPr>
          <w:ilvl w:val="0"/>
          <w:numId w:val="13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средств защиты, об ухудшении состояния своего здоровья;</w:t>
      </w:r>
    </w:p>
    <w:p w:rsidR="002B75D4" w:rsidRPr="002B75D4" w:rsidRDefault="002B75D4" w:rsidP="002B75D4">
      <w:pPr>
        <w:numPr>
          <w:ilvl w:val="0"/>
          <w:numId w:val="13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немедленно сообщать нанимателю о любой ситуации, угрожающей жизни или здоровью работников и окружающих, несчастном случае, произошедшем на производстве, оказывать содействие нанимателю в принятии мер по оказанию необходимой помощи потерпевшим и доставке их в организацию здравоохранения;</w:t>
      </w:r>
    </w:p>
    <w:p w:rsidR="002B75D4" w:rsidRPr="002B75D4" w:rsidRDefault="002B75D4" w:rsidP="002B75D4">
      <w:pPr>
        <w:numPr>
          <w:ilvl w:val="0"/>
          <w:numId w:val="13"/>
        </w:numPr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2B75D4">
        <w:rPr>
          <w:rFonts w:ascii="Georgia" w:eastAsia="Times New Roman" w:hAnsi="Georgia" w:cs="Tahoma"/>
          <w:b/>
          <w:bCs/>
          <w:color w:val="000000"/>
          <w:sz w:val="28"/>
          <w:szCs w:val="28"/>
          <w:lang w:eastAsia="ru-RU"/>
        </w:rPr>
        <w:t>исполнять иные обязанности, предусмотренные законодательством об охране труда.</w:t>
      </w:r>
    </w:p>
    <w:p w:rsidR="00543620" w:rsidRPr="002B75D4" w:rsidRDefault="00543620">
      <w:pPr>
        <w:rPr>
          <w:sz w:val="28"/>
          <w:szCs w:val="28"/>
        </w:rPr>
      </w:pPr>
    </w:p>
    <w:sectPr w:rsidR="00543620" w:rsidRPr="002B7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11B4"/>
    <w:multiLevelType w:val="multilevel"/>
    <w:tmpl w:val="913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13BB2"/>
    <w:multiLevelType w:val="multilevel"/>
    <w:tmpl w:val="9B96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62FDE"/>
    <w:multiLevelType w:val="multilevel"/>
    <w:tmpl w:val="1F1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10D19"/>
    <w:multiLevelType w:val="multilevel"/>
    <w:tmpl w:val="6730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5"/>
    </w:lvlOverride>
  </w:num>
  <w:num w:numId="2">
    <w:abstractNumId w:val="3"/>
    <w:lvlOverride w:ilvl="0">
      <w:startOverride w:val="5"/>
    </w:lvlOverride>
  </w:num>
  <w:num w:numId="3">
    <w:abstractNumId w:val="3"/>
    <w:lvlOverride w:ilvl="0">
      <w:startOverride w:val="5"/>
    </w:lvlOverride>
  </w:num>
  <w:num w:numId="4">
    <w:abstractNumId w:val="3"/>
    <w:lvlOverride w:ilvl="0">
      <w:startOverride w:val="5"/>
    </w:lvlOverride>
  </w:num>
  <w:num w:numId="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startOverride w:val="5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3"/>
    <w:lvlOverride w:ilvl="0">
      <w:startOverride w:val="5"/>
    </w:lvlOverride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D4"/>
    <w:rsid w:val="002B75D4"/>
    <w:rsid w:val="002C3A8C"/>
    <w:rsid w:val="00543620"/>
    <w:rsid w:val="00B42F3B"/>
    <w:rsid w:val="00D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C05F"/>
  <w15:chartTrackingRefBased/>
  <w15:docId w15:val="{D5891624-B8F7-401D-AB31-AAED698A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2024-09-20T07:14:00Z</dcterms:created>
  <dcterms:modified xsi:type="dcterms:W3CDTF">2024-09-20T10:56:00Z</dcterms:modified>
</cp:coreProperties>
</file>